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1" w:rsidRPr="00C83124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32"/>
          <w:szCs w:val="32"/>
        </w:rPr>
      </w:pPr>
      <w:r w:rsidRPr="00C83124"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t xml:space="preserve">   </w:t>
      </w:r>
      <w:r w:rsidR="00D47870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Гуманитарный проект учреждения</w:t>
      </w:r>
      <w:r w:rsidRPr="00C83124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 xml:space="preserve"> </w:t>
      </w:r>
    </w:p>
    <w:p w:rsidR="00A16841" w:rsidRPr="00C83124" w:rsidRDefault="00A16841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443593</wp:posOffset>
            </wp:positionH>
            <wp:positionV relativeFrom="paragraph">
              <wp:posOffset>190954</wp:posOffset>
            </wp:positionV>
            <wp:extent cx="5933258" cy="3151414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81" t="20000" r="11652" b="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78" cy="3155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3124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«Круглянский районный центр социального обслуживания населения»</w:t>
      </w: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CE" w:rsidRPr="003F6ACE" w:rsidRDefault="003F6ACE" w:rsidP="006C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566"/>
        <w:gridCol w:w="2696"/>
        <w:gridCol w:w="7228"/>
      </w:tblGrid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равных возможностей»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«Круглянский районный центр социального обслуживания населения»</w:t>
            </w:r>
          </w:p>
        </w:tc>
      </w:tr>
      <w:tr w:rsidR="006C4E40" w:rsidRPr="00F10F44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CC33C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г.Круглое, ул.Пролетарская, д.30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+375223470525,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+375223472033</w:t>
            </w:r>
          </w:p>
          <w:p w:rsidR="006C4E40" w:rsidRPr="00586F85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E31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586F85" w:rsidRPr="00586F85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  <w:lang w:val="en-US"/>
              </w:rPr>
              <w:t>soc@</w:t>
            </w:r>
            <w:r w:rsidRPr="00586F85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  <w:lang w:val="en-US"/>
              </w:rPr>
              <w:t>krugloe</w:t>
            </w:r>
            <w:r w:rsidR="00586F85" w:rsidRPr="00586F85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  <w:lang w:val="en-US"/>
              </w:rPr>
              <w:t>-centr.by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организации является осуществление на территории Круглянского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создана в 2000 году.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организации – собственные средства (внебюджетные).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сотрудничает с Белорусским обществом инвалидов, Белорусским товариществом инвалидов по зрению, Круглянским районным Советом ветеранов, Круглянской районной организацией Белорусского Общества Красного Креста, индивидуальными предпринимателями.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в проектной деятельности нет.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Борисовна Трипутина, директор учреждения «Круглянский районный центр социального обслуживания населения», +375223470525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 Иванова, заведующий отделением дневного пребывания для инвалидов и граждан пожилого возраста учреждения «Круглянский районный центр социального обслуживания населения», +375223470524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6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 предоставлялась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42978,00 долларов США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575,50 долларов США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интеграции маломобильных людей с инвалидностью в современное общество через создание доступной среды в учреждении социального обслуживания населения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общества к ежедневным проблемам и трудностям, с которыми сталкиваются люди с ограниченными возможностями и ослабленным здоровьем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маломобильным людям с инвалидностью возможность для удовлетворения потребностей в консультативно-информационных, социально-психологических, социально-посреднических, социально-педагогических, социально-реабилитационных и других видах услуг, предоставляемых учреждением социального обслуживания населения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равные адаптированные условия для полноценной жизнедеятельности людей с инвалидностью путем включения их в различные сферы деятельности: спортивную, интеллектуальную, досуговую и т.д.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жизни людей с инвалидностью через создание новых коммуникативных связей, расширение круга общения и знакомств, участие в общественно полезном труде, повышение личной мотивации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учреждении социального обслуживания населения доступную среду для различных категорий людей с инвалидностью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0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AB50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-колясочник</w:t>
            </w:r>
            <w:r w:rsidR="00AB50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группы, 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>ов по зрению,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Круглянского района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 мероприятий в рамках проекта: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транспортного средства с подъемным устройством, мобильных телефонов с приложениями к речевым информаторам; информационных табличек со шрифтом Брайля; портативных устройств для чтения;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подбор подходящего вида деятельности для вновь поступивших в отделение дневного пребывания для инвалидов и граждан пожилого возраста, разработка и утверждение планов занятий для инвалидов-</w:t>
            </w:r>
            <w:r w:rsidRPr="00F4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колясочников и инвалидов по зрению;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инвалидов-колясочников и инвалидов по зрению в учреждение «Круглянский районный центр социального обслуживания населения»; обучение инвалидов по зрению пользованию портативными устройствами для чтения;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 занятий с маломобильными людьми с инвалидностью; реабилитационных мероприятий с целью поддержания активной позиции людей с ограниченными возможностями в социуме, развитию их творческого потенциала;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участие инвалидов-колясочников и инвалидов по зрению в фестивалях творчества районного, областного и республиканского уровня;</w:t>
            </w:r>
          </w:p>
          <w:p w:rsidR="006C4E40" w:rsidRPr="00F421AB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sz w:val="28"/>
                <w:szCs w:val="28"/>
              </w:rPr>
              <w:t>освещение этапов реализации проекта в средствах массовой информации, оформление материалов по реализации проекта</w:t>
            </w:r>
          </w:p>
          <w:p w:rsidR="006C4E40" w:rsidRDefault="006C4E40" w:rsidP="004F0BC5">
            <w:pPr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Инновационностью проекта является тот факт, что в настоящее время в г. Круглое не открыто учреждений, в которых маломобильные группы людей с ограниченными возможностями могли бы реализовать свой потенциал.</w:t>
            </w:r>
          </w:p>
          <w:p w:rsidR="006C4E40" w:rsidRDefault="006C4E40" w:rsidP="004F0BC5">
            <w:pPr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реализации проекта удовлетворятся потребности маломобильных групп людей с инвалидностью в консультативной, правовой, психологической, социальной и других видах помощи в объеме индивидуальной нуждаемости.</w:t>
            </w:r>
          </w:p>
          <w:p w:rsidR="006C4E40" w:rsidRPr="000F627C" w:rsidRDefault="006C4E40" w:rsidP="004F0BC5">
            <w:pPr>
              <w:ind w:left="-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A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лицо: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Иванова, заведующий отделением дневного пребывания для инвалидов и граждан пожилого возраста учреждения «Круглянский районный центр социального обслуживания населения»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людей с ограниченными возможностями – процесс сложный и долгий, требующий всестороннего внимания и поддержки. Кроме того, зачастую люди с инвалидностью ведут достаточно закрытый, малоподвижный образ жизни. Особенно остро эта проблема поднимается в маломобильных группах людей с инвалидностью. 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в Круглянском районе состоят на учете </w:t>
            </w:r>
            <w:r w:rsidR="00586F85" w:rsidRPr="00586F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586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>-колясочник</w:t>
            </w:r>
            <w:r w:rsidR="00586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 xml:space="preserve"> 1 группы и 6</w:t>
            </w:r>
            <w:r w:rsidR="00AB5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87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по зрению (из них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инвалиды 1 и 2 группы). Проект «Территория равных возможностей» предполагает: 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вышеназванных категорий в число граждан, посещающих отделение дневного пребывания для инвалидов и граждан пожилого возраста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«Круглянский районный центр социального обслуживания населения»;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транспортного средства с подъемным устройством для организации подвоза маломобильных людей с инвалидностью; 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мобильных телефонов с приложениями к речевым информаторам для создания безбарьерной среды в учреждении;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портативных устройств для чтения инвалидам по зрению для самостоятельных занятий;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 планов индивидуальных и групповых занятий для данных категорий обслуживаемых граждан с учетом их запросов и возможностей.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направлена на организацию реабилитационных мероприятий по освоению навыков, которые затруднены из-за ограничения зрения и двигательной активности: ориентация в незнакомой обстановке, работа в группе, освоение навыков самообслуживания, повышение уровня самооценки, расширение круга общения, психологическая реабилитация, возможность внести свой вклад в общее дело.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удовлетворятся потребности маломобильных групп людей с инвалидностью в консультативной, правовой, психологической, социальной и других видах помощи в объеме индивидуальной нуждаемости.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Улучшится качество жизни людей с ограниченными возможностями. Каждый желающий инвалид-колясочник и инвалид по зрению наравне с другими сможет посещать отделение дневного пребывания Центра, где будут созданы необходимые условия для безбарьерного общения. Проект даст возможность людям с инвалидностью реализовать свой потенциал, активно включиться в интеллектуальную, творческую и общественную деятельность.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43553,50 долларов США</w:t>
            </w:r>
          </w:p>
        </w:tc>
      </w:tr>
    </w:tbl>
    <w:p w:rsidR="00A16841" w:rsidRPr="0053590E" w:rsidRDefault="00CC33CA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83820</wp:posOffset>
            </wp:positionV>
            <wp:extent cx="2628900" cy="1686560"/>
            <wp:effectExtent l="0" t="38100" r="0" b="561340"/>
            <wp:wrapNone/>
            <wp:docPr id="13" name="Рисунок 1" descr="Konkurscomp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comp3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81280</wp:posOffset>
            </wp:positionV>
            <wp:extent cx="2530475" cy="1689735"/>
            <wp:effectExtent l="0" t="38100" r="0" b="558165"/>
            <wp:wrapNone/>
            <wp:docPr id="12" name="Рисунок 0" descr="2958acbe4924fd09487d01a01fea2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8acbe4924fd09487d01a01fea296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9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532B" w:rsidRDefault="0068532B"/>
    <w:sectPr w:rsidR="0068532B" w:rsidSect="00F10F4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BC" w:rsidRDefault="00A617BC" w:rsidP="00A16841">
      <w:pPr>
        <w:spacing w:after="0" w:line="240" w:lineRule="auto"/>
      </w:pPr>
      <w:r>
        <w:separator/>
      </w:r>
    </w:p>
  </w:endnote>
  <w:endnote w:type="continuationSeparator" w:id="1">
    <w:p w:rsidR="00A617BC" w:rsidRDefault="00A617BC" w:rsidP="00A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BC" w:rsidRDefault="00A617BC" w:rsidP="00A16841">
      <w:pPr>
        <w:spacing w:after="0" w:line="240" w:lineRule="auto"/>
      </w:pPr>
      <w:r>
        <w:separator/>
      </w:r>
    </w:p>
  </w:footnote>
  <w:footnote w:type="continuationSeparator" w:id="1">
    <w:p w:rsidR="00A617BC" w:rsidRDefault="00A617BC" w:rsidP="00A1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41" w:rsidRDefault="00A16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0E9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6841"/>
    <w:rsid w:val="00142D87"/>
    <w:rsid w:val="00153884"/>
    <w:rsid w:val="002640FA"/>
    <w:rsid w:val="002A41CC"/>
    <w:rsid w:val="003F6ACE"/>
    <w:rsid w:val="004B157D"/>
    <w:rsid w:val="00586F85"/>
    <w:rsid w:val="0068532B"/>
    <w:rsid w:val="006C4E40"/>
    <w:rsid w:val="00A16841"/>
    <w:rsid w:val="00A617BC"/>
    <w:rsid w:val="00A72029"/>
    <w:rsid w:val="00AA2800"/>
    <w:rsid w:val="00AB50DB"/>
    <w:rsid w:val="00C83124"/>
    <w:rsid w:val="00CC33CA"/>
    <w:rsid w:val="00D1123F"/>
    <w:rsid w:val="00D47870"/>
    <w:rsid w:val="00F1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841"/>
  </w:style>
  <w:style w:type="paragraph" w:styleId="a5">
    <w:name w:val="footer"/>
    <w:basedOn w:val="a"/>
    <w:link w:val="a6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841"/>
  </w:style>
  <w:style w:type="table" w:styleId="a7">
    <w:name w:val="Table Grid"/>
    <w:basedOn w:val="a1"/>
    <w:uiPriority w:val="59"/>
    <w:rsid w:val="00A1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8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68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2021-04-21T08:20:00Z</cp:lastPrinted>
  <dcterms:created xsi:type="dcterms:W3CDTF">2021-08-20T13:04:00Z</dcterms:created>
  <dcterms:modified xsi:type="dcterms:W3CDTF">2021-08-20T13:04:00Z</dcterms:modified>
</cp:coreProperties>
</file>