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83" w:rsidRDefault="00581F83" w:rsidP="008A664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333333"/>
          <w:sz w:val="30"/>
          <w:szCs w:val="30"/>
        </w:rPr>
      </w:pPr>
      <w:r w:rsidRPr="008A664C">
        <w:rPr>
          <w:rStyle w:val="a6"/>
          <w:color w:val="333333"/>
          <w:sz w:val="30"/>
          <w:szCs w:val="30"/>
        </w:rPr>
        <w:t>Разъяснение к постановлению Совета Министров Республики Беларусь от 23 февраля 2021 г. № 100</w:t>
      </w:r>
    </w:p>
    <w:p w:rsidR="008A664C" w:rsidRPr="008A664C" w:rsidRDefault="008A664C" w:rsidP="008A664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0"/>
          <w:szCs w:val="30"/>
        </w:rPr>
      </w:pP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bookmarkStart w:id="0" w:name="_GoBack"/>
      <w:bookmarkEnd w:id="0"/>
      <w:proofErr w:type="gramStart"/>
      <w:r w:rsidRPr="008A664C">
        <w:rPr>
          <w:color w:val="333333"/>
          <w:sz w:val="30"/>
          <w:szCs w:val="30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</w:t>
      </w:r>
      <w:proofErr w:type="gramEnd"/>
      <w:r w:rsidRPr="008A664C">
        <w:rPr>
          <w:color w:val="333333"/>
          <w:sz w:val="30"/>
          <w:szCs w:val="30"/>
        </w:rPr>
        <w:t xml:space="preserve"> 1 к названному постановлению (далее – СЗТ первой необходимости).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1. </w:t>
      </w:r>
      <w:proofErr w:type="gramStart"/>
      <w:r w:rsidRPr="008A664C">
        <w:rPr>
          <w:color w:val="333333"/>
          <w:sz w:val="30"/>
          <w:szCs w:val="30"/>
        </w:rPr>
        <w:t>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</w:t>
      </w:r>
      <w:proofErr w:type="gramEnd"/>
      <w:r w:rsidRPr="008A664C">
        <w:rPr>
          <w:color w:val="333333"/>
          <w:sz w:val="30"/>
          <w:szCs w:val="30"/>
        </w:rPr>
        <w:t xml:space="preserve"> день предыдущего месяца данный товар не реализовывался.   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Постановление № 100 не отменяет действие  постановления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 xml:space="preserve">6. </w:t>
      </w:r>
      <w:proofErr w:type="spellStart"/>
      <w:r w:rsidRPr="008A664C">
        <w:rPr>
          <w:color w:val="333333"/>
          <w:sz w:val="30"/>
          <w:szCs w:val="30"/>
        </w:rPr>
        <w:t>Дооценка</w:t>
      </w:r>
      <w:proofErr w:type="spellEnd"/>
      <w:r w:rsidRPr="008A664C">
        <w:rPr>
          <w:color w:val="333333"/>
          <w:sz w:val="30"/>
          <w:szCs w:val="30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</w:t>
      </w:r>
      <w:r w:rsidRPr="008A664C">
        <w:rPr>
          <w:color w:val="333333"/>
          <w:sz w:val="30"/>
          <w:szCs w:val="30"/>
        </w:rPr>
        <w:lastRenderedPageBreak/>
        <w:t>24 февраля 2021 г. в один из торговых объектов юридического лица или индивидуального предпринимателя.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 xml:space="preserve"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</w:t>
      </w:r>
      <w:proofErr w:type="gramStart"/>
      <w:r w:rsidRPr="008A664C">
        <w:rPr>
          <w:color w:val="333333"/>
          <w:sz w:val="30"/>
          <w:szCs w:val="30"/>
        </w:rPr>
        <w:t>менее минимальной</w:t>
      </w:r>
      <w:proofErr w:type="gramEnd"/>
      <w:r w:rsidRPr="008A664C">
        <w:rPr>
          <w:color w:val="333333"/>
          <w:sz w:val="30"/>
          <w:szCs w:val="30"/>
        </w:rPr>
        <w:t xml:space="preserve"> денежной единицы (т.е. в последний месяц указанного периода).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581F83" w:rsidRPr="008A664C" w:rsidRDefault="00581F83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color w:val="333333"/>
          <w:sz w:val="30"/>
          <w:szCs w:val="30"/>
        </w:rPr>
        <w:t>9. Постановление № 100 не распространяется на:</w:t>
      </w:r>
      <w:r w:rsidRPr="008A664C">
        <w:rPr>
          <w:color w:val="333333"/>
          <w:sz w:val="30"/>
          <w:szCs w:val="30"/>
        </w:rPr>
        <w:br/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Pr="008A664C">
        <w:rPr>
          <w:color w:val="333333"/>
          <w:sz w:val="30"/>
          <w:szCs w:val="30"/>
        </w:rPr>
        <w:br/>
        <w:t>СЗТ первой необходимости, реализуемые за пределы Республики Беларусь.</w:t>
      </w:r>
    </w:p>
    <w:p w:rsidR="00B2212C" w:rsidRPr="008A664C" w:rsidRDefault="00B2212C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p w:rsidR="00B2212C" w:rsidRPr="008A664C" w:rsidRDefault="00B2212C" w:rsidP="008A66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r w:rsidRPr="008A664C">
        <w:rPr>
          <w:rStyle w:val="a7"/>
          <w:color w:val="000000"/>
          <w:sz w:val="30"/>
          <w:szCs w:val="30"/>
          <w:shd w:val="clear" w:color="auto" w:fill="FFFFFF"/>
        </w:rPr>
        <w:t>В Министерстве антимонопольного регулирования и торговли Республики Беларусь организована рабочая линия по разъяснению товарных позиций в рамках постановления Совета Министров Республики Беларусь от 23 февраля 2021 г. № 100 «О временных мерах по стабилизации цен на социально значимые товары первой необходимости» −  контактный телефон </w:t>
      </w:r>
      <w:r w:rsidRPr="008A664C">
        <w:rPr>
          <w:rStyle w:val="wmi-callto"/>
          <w:i/>
          <w:iCs/>
          <w:color w:val="000000"/>
          <w:sz w:val="30"/>
          <w:szCs w:val="30"/>
          <w:shd w:val="clear" w:color="auto" w:fill="FFFFFF"/>
        </w:rPr>
        <w:t>8-017- 327-37-24</w:t>
      </w:r>
      <w:r w:rsidRPr="008A664C">
        <w:rPr>
          <w:rStyle w:val="a7"/>
          <w:color w:val="000000"/>
          <w:sz w:val="30"/>
          <w:szCs w:val="30"/>
          <w:shd w:val="clear" w:color="auto" w:fill="FFFFFF"/>
        </w:rPr>
        <w:t> Кондрашова Кристина Валентиновна</w:t>
      </w:r>
    </w:p>
    <w:p w:rsidR="00F13C37" w:rsidRPr="008A664C" w:rsidRDefault="00F13C37" w:rsidP="008A66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13C37" w:rsidRPr="008A664C" w:rsidSect="008A66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3"/>
    <w:rsid w:val="00581F83"/>
    <w:rsid w:val="00836B31"/>
    <w:rsid w:val="008A664C"/>
    <w:rsid w:val="00B2212C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F83"/>
    <w:rPr>
      <w:b/>
      <w:bCs/>
    </w:rPr>
  </w:style>
  <w:style w:type="character" w:styleId="a7">
    <w:name w:val="Emphasis"/>
    <w:basedOn w:val="a0"/>
    <w:uiPriority w:val="20"/>
    <w:qFormat/>
    <w:rsid w:val="00B2212C"/>
    <w:rPr>
      <w:i/>
      <w:iCs/>
    </w:rPr>
  </w:style>
  <w:style w:type="character" w:customStyle="1" w:styleId="wmi-callto">
    <w:name w:val="wmi-callto"/>
    <w:basedOn w:val="a0"/>
    <w:rsid w:val="00B2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B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List Paragraph"/>
    <w:basedOn w:val="a"/>
    <w:uiPriority w:val="34"/>
    <w:qFormat/>
    <w:rsid w:val="00836B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F83"/>
    <w:rPr>
      <w:b/>
      <w:bCs/>
    </w:rPr>
  </w:style>
  <w:style w:type="character" w:styleId="a7">
    <w:name w:val="Emphasis"/>
    <w:basedOn w:val="a0"/>
    <w:uiPriority w:val="20"/>
    <w:qFormat/>
    <w:rsid w:val="00B2212C"/>
    <w:rPr>
      <w:i/>
      <w:iCs/>
    </w:rPr>
  </w:style>
  <w:style w:type="character" w:customStyle="1" w:styleId="wmi-callto">
    <w:name w:val="wmi-callto"/>
    <w:basedOn w:val="a0"/>
    <w:rsid w:val="00B2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Антонина Николаевна</dc:creator>
  <cp:lastModifiedBy>Еркович Галина Владимировна</cp:lastModifiedBy>
  <cp:revision>4</cp:revision>
  <cp:lastPrinted>2021-03-04T05:54:00Z</cp:lastPrinted>
  <dcterms:created xsi:type="dcterms:W3CDTF">2021-03-05T09:12:00Z</dcterms:created>
  <dcterms:modified xsi:type="dcterms:W3CDTF">2021-03-11T06:34:00Z</dcterms:modified>
</cp:coreProperties>
</file>